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3"/>
        <w:gridCol w:w="1843"/>
        <w:gridCol w:w="2126"/>
        <w:gridCol w:w="1892"/>
        <w:gridCol w:w="1524"/>
      </w:tblGrid>
      <w:tr w:rsidR="0001178F" w:rsidRPr="0001178F" w:rsidTr="0001178F">
        <w:tc>
          <w:tcPr>
            <w:tcW w:w="199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01178F" w:rsidRPr="0001178F" w:rsidTr="0001178F">
        <w:tc>
          <w:tcPr>
            <w:tcW w:w="199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Русский язык *</w:t>
            </w:r>
          </w:p>
        </w:tc>
        <w:tc>
          <w:tcPr>
            <w:tcW w:w="184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34–39</w:t>
            </w:r>
          </w:p>
        </w:tc>
        <w:tc>
          <w:tcPr>
            <w:tcW w:w="2126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25–33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15–24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0–14</w:t>
            </w:r>
          </w:p>
        </w:tc>
      </w:tr>
      <w:tr w:rsidR="0001178F" w:rsidRPr="0001178F" w:rsidTr="0001178F">
        <w:tc>
          <w:tcPr>
            <w:tcW w:w="199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Математика **</w:t>
            </w:r>
          </w:p>
        </w:tc>
        <w:tc>
          <w:tcPr>
            <w:tcW w:w="184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22–32</w:t>
            </w:r>
          </w:p>
        </w:tc>
        <w:tc>
          <w:tcPr>
            <w:tcW w:w="2126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15–21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8–14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0–7</w:t>
            </w:r>
          </w:p>
        </w:tc>
      </w:tr>
      <w:tr w:rsidR="0001178F" w:rsidRPr="0001178F" w:rsidTr="0001178F">
        <w:tc>
          <w:tcPr>
            <w:tcW w:w="199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31–40</w:t>
            </w:r>
          </w:p>
        </w:tc>
        <w:tc>
          <w:tcPr>
            <w:tcW w:w="2126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20–30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10–19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0–9</w:t>
            </w:r>
          </w:p>
        </w:tc>
      </w:tr>
      <w:tr w:rsidR="0001178F" w:rsidRPr="0001178F" w:rsidTr="0001178F">
        <w:tc>
          <w:tcPr>
            <w:tcW w:w="199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Химия ***</w:t>
            </w:r>
          </w:p>
        </w:tc>
        <w:tc>
          <w:tcPr>
            <w:tcW w:w="184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27–34</w:t>
            </w:r>
          </w:p>
        </w:tc>
        <w:tc>
          <w:tcPr>
            <w:tcW w:w="2126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18–26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9–17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0–8</w:t>
            </w:r>
          </w:p>
        </w:tc>
      </w:tr>
      <w:tr w:rsidR="0001178F" w:rsidRPr="0001178F" w:rsidTr="0001178F">
        <w:tc>
          <w:tcPr>
            <w:tcW w:w="199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Химия ****</w:t>
            </w:r>
          </w:p>
        </w:tc>
        <w:tc>
          <w:tcPr>
            <w:tcW w:w="184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29–38</w:t>
            </w:r>
          </w:p>
        </w:tc>
        <w:tc>
          <w:tcPr>
            <w:tcW w:w="2126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19–28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9–18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0–8</w:t>
            </w:r>
          </w:p>
        </w:tc>
      </w:tr>
      <w:tr w:rsidR="0001178F" w:rsidRPr="0001178F" w:rsidTr="0001178F">
        <w:tc>
          <w:tcPr>
            <w:tcW w:w="199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37–46</w:t>
            </w:r>
          </w:p>
        </w:tc>
        <w:tc>
          <w:tcPr>
            <w:tcW w:w="2126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26–36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13–25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0–12</w:t>
            </w:r>
          </w:p>
        </w:tc>
      </w:tr>
      <w:tr w:rsidR="0001178F" w:rsidRPr="0001178F" w:rsidTr="0001178F">
        <w:tc>
          <w:tcPr>
            <w:tcW w:w="199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27–32</w:t>
            </w:r>
          </w:p>
        </w:tc>
        <w:tc>
          <w:tcPr>
            <w:tcW w:w="2126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20–26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12–19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0–11</w:t>
            </w:r>
          </w:p>
        </w:tc>
      </w:tr>
      <w:tr w:rsidR="0001178F" w:rsidRPr="0001178F" w:rsidTr="0001178F">
        <w:tc>
          <w:tcPr>
            <w:tcW w:w="199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34–39</w:t>
            </w:r>
          </w:p>
        </w:tc>
        <w:tc>
          <w:tcPr>
            <w:tcW w:w="2126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25–33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15–24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0–14</w:t>
            </w:r>
          </w:p>
        </w:tc>
      </w:tr>
      <w:tr w:rsidR="0001178F" w:rsidRPr="0001178F" w:rsidTr="0001178F">
        <w:tc>
          <w:tcPr>
            <w:tcW w:w="199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35–44</w:t>
            </w:r>
          </w:p>
        </w:tc>
        <w:tc>
          <w:tcPr>
            <w:tcW w:w="2126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24–34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13–23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0–12</w:t>
            </w:r>
          </w:p>
        </w:tc>
      </w:tr>
      <w:tr w:rsidR="0001178F" w:rsidRPr="0001178F" w:rsidTr="0001178F">
        <w:tc>
          <w:tcPr>
            <w:tcW w:w="199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27–33</w:t>
            </w:r>
          </w:p>
        </w:tc>
        <w:tc>
          <w:tcPr>
            <w:tcW w:w="2126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20–26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12–19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0–11</w:t>
            </w:r>
          </w:p>
        </w:tc>
      </w:tr>
      <w:tr w:rsidR="0001178F" w:rsidRPr="0001178F" w:rsidTr="0001178F">
        <w:tc>
          <w:tcPr>
            <w:tcW w:w="199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18–22</w:t>
            </w:r>
          </w:p>
        </w:tc>
        <w:tc>
          <w:tcPr>
            <w:tcW w:w="2126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12–17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5–11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0–4</w:t>
            </w:r>
          </w:p>
        </w:tc>
      </w:tr>
      <w:tr w:rsidR="0001178F" w:rsidRPr="0001178F" w:rsidTr="0001178F">
        <w:tc>
          <w:tcPr>
            <w:tcW w:w="199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59–70</w:t>
            </w:r>
          </w:p>
        </w:tc>
        <w:tc>
          <w:tcPr>
            <w:tcW w:w="2126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46–58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29–45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0–28</w:t>
            </w:r>
          </w:p>
        </w:tc>
      </w:tr>
      <w:tr w:rsidR="0001178F" w:rsidRPr="0001178F" w:rsidTr="0001178F">
        <w:tc>
          <w:tcPr>
            <w:tcW w:w="199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59–70</w:t>
            </w:r>
          </w:p>
        </w:tc>
        <w:tc>
          <w:tcPr>
            <w:tcW w:w="2126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46–58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29–45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0–28</w:t>
            </w:r>
          </w:p>
        </w:tc>
      </w:tr>
      <w:tr w:rsidR="0001178F" w:rsidRPr="0001178F" w:rsidTr="0001178F">
        <w:tc>
          <w:tcPr>
            <w:tcW w:w="199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Французский язык</w:t>
            </w:r>
          </w:p>
        </w:tc>
        <w:tc>
          <w:tcPr>
            <w:tcW w:w="184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59–70</w:t>
            </w:r>
          </w:p>
        </w:tc>
        <w:tc>
          <w:tcPr>
            <w:tcW w:w="2126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46–58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29–45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0–28</w:t>
            </w:r>
          </w:p>
        </w:tc>
      </w:tr>
      <w:tr w:rsidR="0001178F" w:rsidRPr="0001178F" w:rsidTr="0001178F">
        <w:tc>
          <w:tcPr>
            <w:tcW w:w="199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Испанский язык</w:t>
            </w:r>
          </w:p>
        </w:tc>
        <w:tc>
          <w:tcPr>
            <w:tcW w:w="1843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59–70</w:t>
            </w:r>
          </w:p>
        </w:tc>
        <w:tc>
          <w:tcPr>
            <w:tcW w:w="2126" w:type="dxa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46–58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29–45</w:t>
            </w:r>
          </w:p>
        </w:tc>
        <w:tc>
          <w:tcPr>
            <w:tcW w:w="0" w:type="auto"/>
            <w:tcBorders>
              <w:top w:val="single" w:sz="4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78F" w:rsidRPr="0001178F" w:rsidRDefault="0001178F" w:rsidP="00011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pacing w:val="4"/>
                <w:sz w:val="17"/>
                <w:szCs w:val="17"/>
                <w:lang w:eastAsia="ru-RU"/>
              </w:rPr>
            </w:pPr>
            <w:r w:rsidRPr="0001178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bdr w:val="none" w:sz="0" w:space="0" w:color="auto" w:frame="1"/>
                <w:lang w:eastAsia="ru-RU"/>
              </w:rPr>
              <w:t>0–28</w:t>
            </w:r>
          </w:p>
        </w:tc>
      </w:tr>
    </w:tbl>
    <w:p w:rsidR="0001178F" w:rsidRPr="0001178F" w:rsidRDefault="0001178F" w:rsidP="000117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pacing w:val="4"/>
          <w:sz w:val="17"/>
          <w:szCs w:val="17"/>
          <w:lang w:eastAsia="ru-RU"/>
        </w:rPr>
      </w:pPr>
      <w:r w:rsidRPr="0001178F">
        <w:rPr>
          <w:rFonts w:ascii="Arial" w:eastAsia="Times New Roman" w:hAnsi="Arial" w:cs="Arial"/>
          <w:color w:val="111111"/>
          <w:spacing w:val="4"/>
          <w:sz w:val="17"/>
          <w:szCs w:val="17"/>
          <w:lang w:eastAsia="ru-RU"/>
        </w:rPr>
        <w:t> </w:t>
      </w:r>
    </w:p>
    <w:p w:rsidR="0001178F" w:rsidRPr="0001178F" w:rsidRDefault="0001178F" w:rsidP="000117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pacing w:val="4"/>
          <w:sz w:val="17"/>
          <w:szCs w:val="17"/>
          <w:lang w:eastAsia="ru-RU"/>
        </w:rPr>
      </w:pPr>
      <w:r w:rsidRPr="0001178F">
        <w:rPr>
          <w:rFonts w:ascii="Times New Roman" w:eastAsia="Times New Roman" w:hAnsi="Times New Roman" w:cs="Times New Roman"/>
          <w:color w:val="000000"/>
          <w:spacing w:val="4"/>
          <w:bdr w:val="none" w:sz="0" w:space="0" w:color="auto" w:frame="1"/>
          <w:lang w:eastAsia="ru-RU"/>
        </w:rPr>
        <w:t>* Русский язык</w:t>
      </w:r>
    </w:p>
    <w:p w:rsidR="0001178F" w:rsidRPr="0001178F" w:rsidRDefault="0001178F" w:rsidP="000117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pacing w:val="4"/>
          <w:sz w:val="17"/>
          <w:szCs w:val="17"/>
          <w:lang w:eastAsia="ru-RU"/>
        </w:rPr>
      </w:pPr>
      <w:r w:rsidRPr="0001178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bdr w:val="none" w:sz="0" w:space="0" w:color="auto" w:frame="1"/>
          <w:lang w:eastAsia="ru-RU"/>
        </w:rPr>
        <w:t>Отметка «4» выставляется, если ученик набрал от 25 до 33 баллов, из них не менее 4 баллов за грамотность (по критериям ГК1–ГК4). Если по критериям ГК1–ГК4 учащийся набрал менее 4 баллов, выставляется отметка «3».</w:t>
      </w:r>
    </w:p>
    <w:p w:rsidR="0001178F" w:rsidRPr="0001178F" w:rsidRDefault="0001178F" w:rsidP="000117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pacing w:val="4"/>
          <w:sz w:val="17"/>
          <w:szCs w:val="17"/>
          <w:lang w:eastAsia="ru-RU"/>
        </w:rPr>
      </w:pPr>
      <w:r w:rsidRPr="0001178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bdr w:val="none" w:sz="0" w:space="0" w:color="auto" w:frame="1"/>
          <w:lang w:eastAsia="ru-RU"/>
        </w:rPr>
        <w:t>Отметка «5» выставляется, если ученик набрал от 34 до 39 баллов, из них не менее 6 баллов за грамотность (по критериям ГК1–ГК4). Если по критериям ГК1–ГК4 учащийся набрал менее 6 баллов, выставляется отметка «4».</w:t>
      </w:r>
    </w:p>
    <w:p w:rsidR="0001178F" w:rsidRPr="0001178F" w:rsidRDefault="0001178F" w:rsidP="000117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pacing w:val="4"/>
          <w:sz w:val="17"/>
          <w:szCs w:val="17"/>
          <w:lang w:eastAsia="ru-RU"/>
        </w:rPr>
      </w:pPr>
      <w:r w:rsidRPr="0001178F">
        <w:rPr>
          <w:rFonts w:ascii="Times New Roman" w:eastAsia="Times New Roman" w:hAnsi="Times New Roman" w:cs="Times New Roman"/>
          <w:color w:val="000000"/>
          <w:spacing w:val="4"/>
          <w:bdr w:val="none" w:sz="0" w:space="0" w:color="auto" w:frame="1"/>
          <w:lang w:eastAsia="ru-RU"/>
        </w:rPr>
        <w:t>** Математика</w:t>
      </w:r>
    </w:p>
    <w:p w:rsidR="0001178F" w:rsidRPr="0001178F" w:rsidRDefault="0001178F" w:rsidP="000117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pacing w:val="4"/>
          <w:sz w:val="17"/>
          <w:szCs w:val="17"/>
          <w:lang w:eastAsia="ru-RU"/>
        </w:rPr>
      </w:pPr>
      <w:r w:rsidRPr="0001178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bdr w:val="none" w:sz="0" w:space="0" w:color="auto" w:frame="1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01178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bdr w:val="none" w:sz="0" w:space="0" w:color="auto" w:frame="1"/>
          <w:lang w:eastAsia="ru-RU"/>
        </w:rPr>
        <w:t>экзаменуемый</w:t>
      </w:r>
      <w:proofErr w:type="gramEnd"/>
      <w:r w:rsidRPr="0001178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bdr w:val="none" w:sz="0" w:space="0" w:color="auto" w:frame="1"/>
          <w:lang w:eastAsia="ru-RU"/>
        </w:rPr>
        <w:t xml:space="preserve"> за выполнение всей экзаменационной работы, – 32 балла. Из них – за модуль «Алгебра» – 20 баллов, за модуль «Геометрия» – 12 баллов.</w:t>
      </w:r>
    </w:p>
    <w:p w:rsidR="0001178F" w:rsidRPr="0001178F" w:rsidRDefault="0001178F" w:rsidP="000117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pacing w:val="4"/>
          <w:sz w:val="17"/>
          <w:szCs w:val="17"/>
          <w:lang w:eastAsia="ru-RU"/>
        </w:rPr>
      </w:pPr>
      <w:r w:rsidRPr="0001178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bdr w:val="none" w:sz="0" w:space="0" w:color="auto" w:frame="1"/>
          <w:lang w:eastAsia="ru-RU"/>
        </w:rPr>
        <w:t>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области «Математика», – 8 баллов, набранные в сумме за выполнение обоих модулей, при условии, что из них не менее 2 баллов по модулю «Геометрия».</w:t>
      </w:r>
    </w:p>
    <w:p w:rsidR="0001178F" w:rsidRPr="0001178F" w:rsidRDefault="0001178F" w:rsidP="000117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pacing w:val="4"/>
          <w:sz w:val="17"/>
          <w:szCs w:val="17"/>
          <w:lang w:eastAsia="ru-RU"/>
        </w:rPr>
      </w:pPr>
      <w:r w:rsidRPr="0001178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bdr w:val="none" w:sz="0" w:space="0" w:color="auto" w:frame="1"/>
          <w:lang w:eastAsia="ru-RU"/>
        </w:rPr>
        <w:t xml:space="preserve">Результаты экзамена могут быть использованы при приеме </w:t>
      </w:r>
      <w:proofErr w:type="gramStart"/>
      <w:r w:rsidRPr="0001178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bdr w:val="none" w:sz="0" w:space="0" w:color="auto" w:frame="1"/>
          <w:lang w:eastAsia="ru-RU"/>
        </w:rPr>
        <w:t>обучающихся</w:t>
      </w:r>
      <w:proofErr w:type="gramEnd"/>
      <w:r w:rsidRPr="0001178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bdr w:val="none" w:sz="0" w:space="0" w:color="auto" w:frame="1"/>
          <w:lang w:eastAsia="ru-RU"/>
        </w:rPr>
        <w:t xml:space="preserve"> в профильные классы средней школы. Ориентиром при отборе в профильные классы могут быть показатели, примеры нижних границ которых приведены ниже:</w:t>
      </w:r>
    </w:p>
    <w:p w:rsidR="0001178F" w:rsidRPr="0001178F" w:rsidRDefault="0001178F" w:rsidP="0001178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pacing w:val="4"/>
          <w:sz w:val="17"/>
          <w:szCs w:val="17"/>
          <w:lang w:eastAsia="ru-RU"/>
        </w:rPr>
      </w:pPr>
      <w:r w:rsidRPr="0001178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bdr w:val="none" w:sz="0" w:space="0" w:color="auto" w:frame="1"/>
          <w:lang w:eastAsia="ru-RU"/>
        </w:rPr>
        <w:t>для естественнонаучного профиля: 18 баллов, из них не менее 6 по геометрии;</w:t>
      </w:r>
    </w:p>
    <w:p w:rsidR="0001178F" w:rsidRPr="0001178F" w:rsidRDefault="0001178F" w:rsidP="0001178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pacing w:val="4"/>
          <w:sz w:val="17"/>
          <w:szCs w:val="17"/>
          <w:lang w:eastAsia="ru-RU"/>
        </w:rPr>
      </w:pPr>
      <w:r w:rsidRPr="0001178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bdr w:val="none" w:sz="0" w:space="0" w:color="auto" w:frame="1"/>
          <w:lang w:eastAsia="ru-RU"/>
        </w:rPr>
        <w:t>для экономического профиля: 18 баллов, из них не менее 5 по геометрии;</w:t>
      </w:r>
    </w:p>
    <w:p w:rsidR="0001178F" w:rsidRPr="0001178F" w:rsidRDefault="0001178F" w:rsidP="0001178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pacing w:val="4"/>
          <w:sz w:val="17"/>
          <w:szCs w:val="17"/>
          <w:lang w:eastAsia="ru-RU"/>
        </w:rPr>
      </w:pPr>
      <w:r w:rsidRPr="0001178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bdr w:val="none" w:sz="0" w:space="0" w:color="auto" w:frame="1"/>
          <w:lang w:eastAsia="ru-RU"/>
        </w:rPr>
        <w:t>физико-математического профиля: 19 баллов, из них не менее 7 по геометрии.</w:t>
      </w:r>
    </w:p>
    <w:p w:rsidR="0001178F" w:rsidRPr="0001178F" w:rsidRDefault="0001178F" w:rsidP="000117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pacing w:val="4"/>
          <w:sz w:val="17"/>
          <w:szCs w:val="17"/>
          <w:lang w:eastAsia="ru-RU"/>
        </w:rPr>
      </w:pPr>
      <w:r w:rsidRPr="0001178F">
        <w:rPr>
          <w:rFonts w:ascii="Times New Roman" w:eastAsia="Times New Roman" w:hAnsi="Times New Roman" w:cs="Times New Roman"/>
          <w:color w:val="000000"/>
          <w:spacing w:val="4"/>
          <w:bdr w:val="none" w:sz="0" w:space="0" w:color="auto" w:frame="1"/>
          <w:lang w:eastAsia="ru-RU"/>
        </w:rPr>
        <w:t>*** Химия 1</w:t>
      </w:r>
    </w:p>
    <w:p w:rsidR="0001178F" w:rsidRPr="0001178F" w:rsidRDefault="0001178F" w:rsidP="000117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pacing w:val="4"/>
          <w:sz w:val="17"/>
          <w:szCs w:val="17"/>
          <w:lang w:eastAsia="ru-RU"/>
        </w:rPr>
      </w:pPr>
      <w:r w:rsidRPr="0001178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bdr w:val="none" w:sz="0" w:space="0" w:color="auto" w:frame="1"/>
          <w:lang w:eastAsia="ru-RU"/>
        </w:rPr>
        <w:t>Работа без реального эксперимента.</w:t>
      </w:r>
    </w:p>
    <w:p w:rsidR="0001178F" w:rsidRPr="0001178F" w:rsidRDefault="0001178F" w:rsidP="000117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pacing w:val="4"/>
          <w:sz w:val="17"/>
          <w:szCs w:val="17"/>
          <w:lang w:eastAsia="ru-RU"/>
        </w:rPr>
      </w:pPr>
      <w:r w:rsidRPr="0001178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bdr w:val="none" w:sz="0" w:space="0" w:color="auto" w:frame="1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01178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bdr w:val="none" w:sz="0" w:space="0" w:color="auto" w:frame="1"/>
          <w:lang w:eastAsia="ru-RU"/>
        </w:rPr>
        <w:t>экзаменуемый</w:t>
      </w:r>
      <w:proofErr w:type="gramEnd"/>
      <w:r w:rsidRPr="0001178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bdr w:val="none" w:sz="0" w:space="0" w:color="auto" w:frame="1"/>
          <w:lang w:eastAsia="ru-RU"/>
        </w:rPr>
        <w:t xml:space="preserve"> за выполнение всей экзаменационной работы (без реального эксперимента), – 34 балла.</w:t>
      </w:r>
    </w:p>
    <w:p w:rsidR="0001178F" w:rsidRPr="0001178F" w:rsidRDefault="0001178F" w:rsidP="000117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pacing w:val="4"/>
          <w:sz w:val="17"/>
          <w:szCs w:val="17"/>
          <w:lang w:eastAsia="ru-RU"/>
        </w:rPr>
      </w:pPr>
      <w:r w:rsidRPr="0001178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bdr w:val="none" w:sz="0" w:space="0" w:color="auto" w:frame="1"/>
          <w:lang w:eastAsia="ru-RU"/>
        </w:rPr>
        <w:t xml:space="preserve">Результаты экзамена могут быть использованы при приеме </w:t>
      </w:r>
      <w:proofErr w:type="gramStart"/>
      <w:r w:rsidRPr="0001178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bdr w:val="none" w:sz="0" w:space="0" w:color="auto" w:frame="1"/>
          <w:lang w:eastAsia="ru-RU"/>
        </w:rPr>
        <w:t>обучающихся</w:t>
      </w:r>
      <w:proofErr w:type="gramEnd"/>
      <w:r w:rsidRPr="0001178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bdr w:val="none" w:sz="0" w:space="0" w:color="auto" w:frame="1"/>
          <w:lang w:eastAsia="ru-RU"/>
        </w:rPr>
        <w:t xml:space="preserve"> в профильные классы средней школы. Ориентиром при отборе в профильные классы может быть показатель, нижняя граница которого соответствует 23 баллам.</w:t>
      </w:r>
    </w:p>
    <w:p w:rsidR="0001178F" w:rsidRPr="0001178F" w:rsidRDefault="0001178F" w:rsidP="000117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pacing w:val="4"/>
          <w:sz w:val="17"/>
          <w:szCs w:val="17"/>
          <w:lang w:eastAsia="ru-RU"/>
        </w:rPr>
      </w:pPr>
      <w:r w:rsidRPr="0001178F">
        <w:rPr>
          <w:rFonts w:ascii="Times New Roman" w:eastAsia="Times New Roman" w:hAnsi="Times New Roman" w:cs="Times New Roman"/>
          <w:color w:val="000000"/>
          <w:spacing w:val="4"/>
          <w:bdr w:val="none" w:sz="0" w:space="0" w:color="auto" w:frame="1"/>
          <w:lang w:eastAsia="ru-RU"/>
        </w:rPr>
        <w:t>**** Химия 2</w:t>
      </w:r>
    </w:p>
    <w:p w:rsidR="0001178F" w:rsidRPr="0001178F" w:rsidRDefault="0001178F" w:rsidP="000117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pacing w:val="4"/>
          <w:sz w:val="17"/>
          <w:szCs w:val="17"/>
          <w:lang w:eastAsia="ru-RU"/>
        </w:rPr>
      </w:pPr>
      <w:r w:rsidRPr="0001178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bdr w:val="none" w:sz="0" w:space="0" w:color="auto" w:frame="1"/>
          <w:lang w:eastAsia="ru-RU"/>
        </w:rPr>
        <w:t>Работа с реальным экспериментом.</w:t>
      </w:r>
    </w:p>
    <w:p w:rsidR="0001178F" w:rsidRPr="0001178F" w:rsidRDefault="0001178F" w:rsidP="000117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pacing w:val="4"/>
          <w:sz w:val="17"/>
          <w:szCs w:val="17"/>
          <w:lang w:eastAsia="ru-RU"/>
        </w:rPr>
      </w:pPr>
      <w:r w:rsidRPr="0001178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bdr w:val="none" w:sz="0" w:space="0" w:color="auto" w:frame="1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01178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bdr w:val="none" w:sz="0" w:space="0" w:color="auto" w:frame="1"/>
          <w:lang w:eastAsia="ru-RU"/>
        </w:rPr>
        <w:t>экзаменуемый</w:t>
      </w:r>
      <w:proofErr w:type="gramEnd"/>
      <w:r w:rsidRPr="0001178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bdr w:val="none" w:sz="0" w:space="0" w:color="auto" w:frame="1"/>
          <w:lang w:eastAsia="ru-RU"/>
        </w:rPr>
        <w:t xml:space="preserve"> за выполнение всей экзаменационной работы (с реальным экспериментом), – 38 баллов.</w:t>
      </w:r>
    </w:p>
    <w:p w:rsidR="0001178F" w:rsidRPr="0001178F" w:rsidRDefault="0001178F" w:rsidP="000117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pacing w:val="4"/>
          <w:sz w:val="17"/>
          <w:szCs w:val="17"/>
          <w:lang w:eastAsia="ru-RU"/>
        </w:rPr>
      </w:pPr>
      <w:r w:rsidRPr="0001178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bdr w:val="none" w:sz="0" w:space="0" w:color="auto" w:frame="1"/>
          <w:lang w:eastAsia="ru-RU"/>
        </w:rPr>
        <w:t xml:space="preserve">Результаты экзамена могут быть использованы при приеме </w:t>
      </w:r>
      <w:proofErr w:type="gramStart"/>
      <w:r w:rsidRPr="0001178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bdr w:val="none" w:sz="0" w:space="0" w:color="auto" w:frame="1"/>
          <w:lang w:eastAsia="ru-RU"/>
        </w:rPr>
        <w:t>обучающихся</w:t>
      </w:r>
      <w:proofErr w:type="gramEnd"/>
      <w:r w:rsidRPr="0001178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bdr w:val="none" w:sz="0" w:space="0" w:color="auto" w:frame="1"/>
          <w:lang w:eastAsia="ru-RU"/>
        </w:rPr>
        <w:t xml:space="preserve"> в профильные классы средней школы. Ориентиром при отборе в профильные классы может быть показатель, нижняя граница которого соответствует 25 баллам.</w:t>
      </w:r>
    </w:p>
    <w:p w:rsidR="0001178F" w:rsidRPr="0001178F" w:rsidRDefault="0001178F" w:rsidP="0001178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111111"/>
          <w:spacing w:val="6"/>
          <w:sz w:val="38"/>
          <w:szCs w:val="38"/>
          <w:lang w:eastAsia="ru-RU"/>
        </w:rPr>
      </w:pPr>
      <w:r w:rsidRPr="0001178F">
        <w:rPr>
          <w:rFonts w:ascii="inherit" w:eastAsia="Times New Roman" w:hAnsi="inherit" w:cs="Arial"/>
          <w:color w:val="000000"/>
          <w:spacing w:val="6"/>
          <w:sz w:val="50"/>
          <w:szCs w:val="50"/>
          <w:bdr w:val="none" w:sz="0" w:space="0" w:color="auto" w:frame="1"/>
          <w:lang w:eastAsia="ru-RU"/>
        </w:rPr>
        <w:t>Влияние на аттестат</w:t>
      </w:r>
    </w:p>
    <w:p w:rsidR="0001178F" w:rsidRPr="0001178F" w:rsidRDefault="0001178F" w:rsidP="000117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pacing w:val="4"/>
          <w:sz w:val="17"/>
          <w:szCs w:val="17"/>
          <w:lang w:eastAsia="ru-RU"/>
        </w:rPr>
      </w:pPr>
      <w:r w:rsidRPr="0001178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bdr w:val="none" w:sz="0" w:space="0" w:color="auto" w:frame="1"/>
          <w:lang w:eastAsia="ru-RU"/>
        </w:rPr>
        <w:t xml:space="preserve">Согласно вышеприведенным критериям выставления оценок, тестовые баллы ОГЭ могут быть пересчитаны по стандартной пятибалльной системе. </w:t>
      </w:r>
      <w:proofErr w:type="gramStart"/>
      <w:r w:rsidRPr="0001178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bdr w:val="none" w:sz="0" w:space="0" w:color="auto" w:frame="1"/>
          <w:lang w:eastAsia="ru-RU"/>
        </w:rPr>
        <w:t>Начиная с 2017 года оценки за ОГЭ напрямую в аттестат не идут</w:t>
      </w:r>
      <w:proofErr w:type="gramEnd"/>
      <w:r w:rsidRPr="0001178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bdr w:val="none" w:sz="0" w:space="0" w:color="auto" w:frame="1"/>
          <w:lang w:eastAsia="ru-RU"/>
        </w:rPr>
        <w:t>, но влияют на</w:t>
      </w:r>
      <w:r w:rsidRPr="0001178F">
        <w:rPr>
          <w:rFonts w:ascii="inherit" w:eastAsia="Times New Roman" w:hAnsi="inherit" w:cs="Arial"/>
          <w:color w:val="000000"/>
          <w:spacing w:val="4"/>
          <w:sz w:val="20"/>
          <w:szCs w:val="20"/>
          <w:bdr w:val="none" w:sz="0" w:space="0" w:color="auto" w:frame="1"/>
          <w:lang w:eastAsia="ru-RU"/>
        </w:rPr>
        <w:t> </w:t>
      </w:r>
      <w:r w:rsidRPr="0001178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bdr w:val="none" w:sz="0" w:space="0" w:color="auto" w:frame="1"/>
          <w:lang w:eastAsia="ru-RU"/>
        </w:rPr>
        <w:t>него.</w:t>
      </w:r>
    </w:p>
    <w:p w:rsidR="00B53C49" w:rsidRDefault="00B53C49"/>
    <w:sectPr w:rsidR="00B53C49" w:rsidSect="00B5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A56A3"/>
    <w:multiLevelType w:val="multilevel"/>
    <w:tmpl w:val="9AE0E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178F"/>
    <w:rsid w:val="0001178F"/>
    <w:rsid w:val="00B5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49"/>
  </w:style>
  <w:style w:type="paragraph" w:styleId="2">
    <w:name w:val="heading 2"/>
    <w:basedOn w:val="a"/>
    <w:link w:val="20"/>
    <w:uiPriority w:val="9"/>
    <w:qFormat/>
    <w:rsid w:val="00011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7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Name2</dc:creator>
  <cp:lastModifiedBy>Name2</cp:lastModifiedBy>
  <cp:revision>1</cp:revision>
  <dcterms:created xsi:type="dcterms:W3CDTF">2022-07-14T04:30:00Z</dcterms:created>
  <dcterms:modified xsi:type="dcterms:W3CDTF">2022-07-14T04:31:00Z</dcterms:modified>
</cp:coreProperties>
</file>